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02" w:rsidRDefault="006A5302" w:rsidP="006A5302">
      <w:pPr>
        <w:pStyle w:val="Date"/>
        <w:jc w:val="left"/>
      </w:pPr>
      <w:r>
        <w:rPr>
          <w:noProof/>
        </w:rPr>
        <w:drawing>
          <wp:inline distT="0" distB="0" distL="0" distR="0">
            <wp:extent cx="2996190" cy="9265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A_LOGOS (4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190" cy="926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302" w:rsidRDefault="006A5302" w:rsidP="006A5302">
      <w:pPr>
        <w:pStyle w:val="Date"/>
        <w:jc w:val="left"/>
      </w:pPr>
    </w:p>
    <w:p w:rsidR="00610E90" w:rsidRPr="008B3BC7" w:rsidRDefault="006F1CED" w:rsidP="006A5302">
      <w:pPr>
        <w:pStyle w:val="Date"/>
        <w:jc w:val="left"/>
        <w:rPr>
          <w:rFonts w:ascii="Arial" w:hAnsi="Arial" w:cs="Arial"/>
        </w:rPr>
      </w:pPr>
      <w:r w:rsidRPr="008B3BC7">
        <w:rPr>
          <w:rFonts w:ascii="Arial" w:hAnsi="Arial" w:cs="Arial"/>
        </w:rPr>
        <w:t xml:space="preserve">For </w:t>
      </w:r>
      <w:r w:rsidR="006A5302" w:rsidRPr="008B3BC7">
        <w:rPr>
          <w:rFonts w:ascii="Arial" w:hAnsi="Arial" w:cs="Arial"/>
        </w:rPr>
        <w:t xml:space="preserve">Immediate </w:t>
      </w:r>
      <w:r w:rsidRPr="008B3BC7">
        <w:rPr>
          <w:rFonts w:ascii="Arial" w:hAnsi="Arial" w:cs="Arial"/>
        </w:rPr>
        <w:t xml:space="preserve">Release </w:t>
      </w:r>
    </w:p>
    <w:p w:rsidR="008B3BC7" w:rsidRPr="008B3BC7" w:rsidRDefault="008B3BC7" w:rsidP="008B3BC7">
      <w:pPr>
        <w:rPr>
          <w:rFonts w:ascii="Arial" w:hAnsi="Arial" w:cs="Arial"/>
        </w:rPr>
      </w:pPr>
      <w:r w:rsidRPr="008B3BC7">
        <w:rPr>
          <w:rFonts w:ascii="Arial" w:hAnsi="Arial" w:cs="Arial"/>
          <w:b/>
        </w:rPr>
        <w:t>Contact</w:t>
      </w:r>
      <w:r w:rsidRPr="008B3BC7">
        <w:rPr>
          <w:rFonts w:ascii="Arial" w:hAnsi="Arial" w:cs="Arial"/>
        </w:rPr>
        <w:t>: Dwayne Mitchell</w:t>
      </w:r>
    </w:p>
    <w:sdt>
      <w:sdtPr>
        <w:rPr>
          <w:rFonts w:ascii="Arial" w:hAnsi="Arial" w:cs="Arial"/>
        </w:rPr>
        <w:alias w:val="Date"/>
        <w:tag w:val="Date"/>
        <w:id w:val="894537236"/>
        <w:placeholder>
          <w:docPart w:val="5AEDC658866A43CC849AFF649C25C828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610E90" w:rsidRPr="00BB1DBB" w:rsidRDefault="00D56983" w:rsidP="006A5302">
          <w:pPr>
            <w:pStyle w:val="Date"/>
            <w:jc w:val="left"/>
          </w:pPr>
          <w:r w:rsidRPr="008B3BC7">
            <w:rPr>
              <w:rFonts w:ascii="Arial" w:hAnsi="Arial" w:cs="Arial"/>
            </w:rPr>
            <w:t>August 28, 2017</w:t>
          </w:r>
        </w:p>
      </w:sdtContent>
    </w:sdt>
    <w:p w:rsidR="006A5302" w:rsidRDefault="00BD0D32" w:rsidP="006A5302">
      <w:pPr>
        <w:pStyle w:val="Title"/>
      </w:pPr>
      <w:sdt>
        <w:sdtPr>
          <w:alias w:val="Company"/>
          <w:tag w:val="Company"/>
          <w:id w:val="894537170"/>
          <w:placeholder>
            <w:docPart w:val="B69CA45A5853448FA40B46F5E9D1EF6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A5302">
            <w:t>DNA Financial Services LLC</w:t>
          </w:r>
        </w:sdtContent>
      </w:sdt>
      <w:r w:rsidR="00E61D92">
        <w:t xml:space="preserve"> </w:t>
      </w:r>
      <w:r w:rsidR="006F1CED" w:rsidRPr="00BB1DBB">
        <w:t xml:space="preserve">Announces </w:t>
      </w:r>
      <w:r w:rsidR="006A5302">
        <w:t>Open Registration for the</w:t>
      </w:r>
      <w:r w:rsidR="00F346E6">
        <w:t xml:space="preserve"> 1st</w:t>
      </w:r>
      <w:r w:rsidR="006A5302">
        <w:t xml:space="preserve"> Financial Empowerment Workshop Series</w:t>
      </w:r>
    </w:p>
    <w:p w:rsidR="008B3BC7" w:rsidRPr="008B3BC7" w:rsidRDefault="008B3BC7" w:rsidP="008B3BC7">
      <w:pPr>
        <w:rPr>
          <w:sz w:val="20"/>
          <w:szCs w:val="20"/>
        </w:rPr>
      </w:pPr>
      <w:r>
        <w:rPr>
          <w:sz w:val="20"/>
          <w:szCs w:val="20"/>
        </w:rPr>
        <w:t>Courses begin at 6:30 PM</w:t>
      </w:r>
      <w:r w:rsidR="00FA158E">
        <w:rPr>
          <w:sz w:val="20"/>
          <w:szCs w:val="20"/>
        </w:rPr>
        <w:t xml:space="preserve"> and run until 8:00PM </w:t>
      </w:r>
      <w:r>
        <w:rPr>
          <w:sz w:val="20"/>
          <w:szCs w:val="20"/>
        </w:rPr>
        <w:t>on Wednesday, September 6</w:t>
      </w:r>
      <w:r w:rsidRPr="008B3BC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, 2017 </w:t>
      </w:r>
      <w:r w:rsidR="00FA158E">
        <w:rPr>
          <w:sz w:val="20"/>
          <w:szCs w:val="20"/>
        </w:rPr>
        <w:t xml:space="preserve">and each following  </w:t>
      </w:r>
      <w:r w:rsidR="00FA158E">
        <w:rPr>
          <w:sz w:val="20"/>
          <w:szCs w:val="20"/>
        </w:rPr>
        <w:tab/>
        <w:t xml:space="preserve">Wednesday </w:t>
      </w:r>
      <w:r>
        <w:rPr>
          <w:sz w:val="20"/>
          <w:szCs w:val="20"/>
        </w:rPr>
        <w:t xml:space="preserve">at Dearborn High School. </w:t>
      </w:r>
      <w:r w:rsidR="008566B8">
        <w:rPr>
          <w:sz w:val="20"/>
          <w:szCs w:val="20"/>
        </w:rPr>
        <w:t xml:space="preserve"> 19501 W. Outer Drive, Dearborn, MI</w:t>
      </w:r>
      <w:r w:rsidR="00FA158E">
        <w:rPr>
          <w:sz w:val="20"/>
          <w:szCs w:val="20"/>
        </w:rPr>
        <w:t>.  Registration is now open.</w:t>
      </w:r>
      <w:r w:rsidR="008566B8">
        <w:rPr>
          <w:sz w:val="20"/>
          <w:szCs w:val="20"/>
        </w:rPr>
        <w:t xml:space="preserve"> </w:t>
      </w:r>
      <w:r w:rsidR="00FA158E">
        <w:rPr>
          <w:sz w:val="20"/>
          <w:szCs w:val="20"/>
        </w:rPr>
        <w:t xml:space="preserve"> </w:t>
      </w:r>
    </w:p>
    <w:p w:rsidR="00466633" w:rsidRDefault="00BD0D32" w:rsidP="007B5400">
      <w:pPr>
        <w:pStyle w:val="Title"/>
        <w:jc w:val="both"/>
        <w:rPr>
          <w:sz w:val="24"/>
        </w:rPr>
      </w:pPr>
      <w:sdt>
        <w:sdtPr>
          <w:rPr>
            <w:rStyle w:val="Strong"/>
            <w:sz w:val="24"/>
          </w:rPr>
          <w:alias w:val="Date"/>
          <w:tag w:val="Date"/>
          <w:id w:val="894537250"/>
          <w:placeholder>
            <w:docPart w:val="ED68593B956D402590672C389FFBB28E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>
          <w:rPr>
            <w:rStyle w:val="Strong"/>
          </w:rPr>
        </w:sdtEndPr>
        <w:sdtContent>
          <w:r w:rsidR="008A6697" w:rsidRPr="00D56983">
            <w:rPr>
              <w:rStyle w:val="Strong"/>
              <w:sz w:val="24"/>
            </w:rPr>
            <w:t>August 2</w:t>
          </w:r>
          <w:r w:rsidR="00D56983" w:rsidRPr="00D56983">
            <w:rPr>
              <w:rStyle w:val="Strong"/>
              <w:sz w:val="24"/>
            </w:rPr>
            <w:t>8</w:t>
          </w:r>
          <w:r w:rsidR="008A6697" w:rsidRPr="00D56983">
            <w:rPr>
              <w:rStyle w:val="Strong"/>
              <w:sz w:val="24"/>
            </w:rPr>
            <w:t>, 2017</w:t>
          </w:r>
        </w:sdtContent>
      </w:sdt>
      <w:r w:rsidR="00F333C1" w:rsidRPr="00D56983">
        <w:rPr>
          <w:sz w:val="24"/>
        </w:rPr>
        <w:t xml:space="preserve"> </w:t>
      </w:r>
      <w:r w:rsidR="006F1CED" w:rsidRPr="00D56983">
        <w:rPr>
          <w:sz w:val="24"/>
        </w:rPr>
        <w:t>—</w:t>
      </w:r>
      <w:r w:rsidR="00466633" w:rsidRPr="00D56983">
        <w:rPr>
          <w:sz w:val="24"/>
        </w:rPr>
        <w:t xml:space="preserve"> Today, </w:t>
      </w:r>
      <w:sdt>
        <w:sdtPr>
          <w:rPr>
            <w:sz w:val="24"/>
          </w:rPr>
          <w:alias w:val="Company"/>
          <w:tag w:val="Company"/>
          <w:id w:val="894537360"/>
          <w:placeholder>
            <w:docPart w:val="5A871A1BBDFE4C68BDE3D5414D44A70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A5302" w:rsidRPr="00D56983">
            <w:rPr>
              <w:sz w:val="24"/>
            </w:rPr>
            <w:t>DNA Financial Services LLC</w:t>
          </w:r>
        </w:sdtContent>
      </w:sdt>
      <w:r w:rsidR="00E61D92" w:rsidRPr="00D56983">
        <w:rPr>
          <w:sz w:val="24"/>
        </w:rPr>
        <w:t xml:space="preserve"> </w:t>
      </w:r>
      <w:r w:rsidR="00466633" w:rsidRPr="00D56983">
        <w:rPr>
          <w:sz w:val="24"/>
        </w:rPr>
        <w:t xml:space="preserve">announced </w:t>
      </w:r>
      <w:r w:rsidR="006A5302" w:rsidRPr="00D56983">
        <w:rPr>
          <w:sz w:val="24"/>
        </w:rPr>
        <w:t>that open registration is underway for the Financial Empowerment Workshop Series</w:t>
      </w:r>
      <w:r w:rsidR="00466633" w:rsidRPr="00D56983">
        <w:rPr>
          <w:sz w:val="24"/>
        </w:rPr>
        <w:t xml:space="preserve">, </w:t>
      </w:r>
      <w:r w:rsidR="00D56983">
        <w:rPr>
          <w:sz w:val="24"/>
        </w:rPr>
        <w:t>which begins at 6:30 PM on Wednesday, September 6</w:t>
      </w:r>
      <w:r w:rsidR="00D56983" w:rsidRPr="00D56983">
        <w:rPr>
          <w:sz w:val="24"/>
          <w:vertAlign w:val="superscript"/>
        </w:rPr>
        <w:t>th</w:t>
      </w:r>
      <w:r w:rsidR="00D56983">
        <w:rPr>
          <w:sz w:val="24"/>
          <w:vertAlign w:val="superscript"/>
        </w:rPr>
        <w:t xml:space="preserve">, </w:t>
      </w:r>
      <w:r w:rsidR="00D56983">
        <w:rPr>
          <w:sz w:val="24"/>
        </w:rPr>
        <w:t>2017 at Dearborn High School.  P</w:t>
      </w:r>
      <w:r w:rsidR="006A5302" w:rsidRPr="00D56983">
        <w:rPr>
          <w:sz w:val="24"/>
        </w:rPr>
        <w:t xml:space="preserve">rospective </w:t>
      </w:r>
      <w:r w:rsidR="00A10B22">
        <w:rPr>
          <w:sz w:val="24"/>
        </w:rPr>
        <w:t>metro</w:t>
      </w:r>
      <w:r w:rsidR="006364F6">
        <w:rPr>
          <w:sz w:val="24"/>
        </w:rPr>
        <w:t>politan</w:t>
      </w:r>
      <w:r w:rsidR="00A10B22">
        <w:rPr>
          <w:sz w:val="24"/>
        </w:rPr>
        <w:t xml:space="preserve"> Detroit </w:t>
      </w:r>
      <w:r>
        <w:rPr>
          <w:sz w:val="24"/>
        </w:rPr>
        <w:t>attendees</w:t>
      </w:r>
      <w:r w:rsidR="006A5302" w:rsidRPr="00D56983">
        <w:rPr>
          <w:sz w:val="24"/>
        </w:rPr>
        <w:t xml:space="preserve"> are able to choose from </w:t>
      </w:r>
      <w:r w:rsidR="003921BF" w:rsidRPr="00D56983">
        <w:rPr>
          <w:sz w:val="24"/>
        </w:rPr>
        <w:t xml:space="preserve">ten </w:t>
      </w:r>
      <w:r w:rsidR="00D56983">
        <w:rPr>
          <w:sz w:val="24"/>
        </w:rPr>
        <w:t xml:space="preserve">weeks of </w:t>
      </w:r>
      <w:r w:rsidR="003921BF" w:rsidRPr="00D56983">
        <w:rPr>
          <w:sz w:val="24"/>
        </w:rPr>
        <w:t xml:space="preserve">financial literacy courses aimed at making </w:t>
      </w:r>
      <w:r w:rsidR="000F13E4">
        <w:rPr>
          <w:sz w:val="24"/>
        </w:rPr>
        <w:t xml:space="preserve">personal </w:t>
      </w:r>
      <w:r w:rsidR="003921BF" w:rsidRPr="00D56983">
        <w:rPr>
          <w:sz w:val="24"/>
        </w:rPr>
        <w:t>money</w:t>
      </w:r>
      <w:r w:rsidR="000F13E4">
        <w:rPr>
          <w:sz w:val="24"/>
        </w:rPr>
        <w:t xml:space="preserve"> management</w:t>
      </w:r>
      <w:r w:rsidR="003921BF" w:rsidRPr="00D56983">
        <w:rPr>
          <w:sz w:val="24"/>
        </w:rPr>
        <w:t xml:space="preserve"> and wealth</w:t>
      </w:r>
      <w:r w:rsidR="000F13E4">
        <w:rPr>
          <w:sz w:val="24"/>
        </w:rPr>
        <w:t xml:space="preserve"> building</w:t>
      </w:r>
      <w:r w:rsidR="003921BF" w:rsidRPr="00D56983">
        <w:rPr>
          <w:sz w:val="24"/>
        </w:rPr>
        <w:t xml:space="preserve"> easier to understand while bridging the gap between </w:t>
      </w:r>
      <w:r w:rsidR="008A6697" w:rsidRPr="00D56983">
        <w:rPr>
          <w:sz w:val="24"/>
        </w:rPr>
        <w:t>stabilizing personal finance and establishing wealth building goals</w:t>
      </w:r>
      <w:r w:rsidR="00466633" w:rsidRPr="00D56983">
        <w:rPr>
          <w:sz w:val="24"/>
        </w:rPr>
        <w:t>.</w:t>
      </w:r>
    </w:p>
    <w:p w:rsidR="000F13E4" w:rsidRPr="000F13E4" w:rsidRDefault="00FA158E" w:rsidP="000F13E4">
      <w:pPr>
        <w:jc w:val="center"/>
      </w:pPr>
      <w:r>
        <w:rPr>
          <w:noProof/>
        </w:rPr>
        <w:t xml:space="preserve">  </w:t>
      </w:r>
      <w:r w:rsidR="000F13E4">
        <w:rPr>
          <w:noProof/>
        </w:rPr>
        <w:t xml:space="preserve">     </w:t>
      </w:r>
    </w:p>
    <w:p w:rsidR="00466633" w:rsidRDefault="006364F6" w:rsidP="007B54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 company is committed to helping change the narrative in this region when it comes to financial education. </w:t>
      </w:r>
      <w:r w:rsidR="007B5400" w:rsidRPr="002C6448">
        <w:rPr>
          <w:rFonts w:ascii="Arial" w:hAnsi="Arial" w:cs="Arial"/>
          <w:sz w:val="22"/>
          <w:szCs w:val="22"/>
        </w:rPr>
        <w:t>These courses were set up as a bridge from initial financial literacy to wealth building strategies. Subjects include financial behaviors, personal spending plans, taxes, paying off debt, insurance, investment fundamentals and much more.</w:t>
      </w:r>
      <w:r w:rsidR="005445D0" w:rsidRPr="002C6448">
        <w:rPr>
          <w:rFonts w:ascii="Arial" w:hAnsi="Arial" w:cs="Arial"/>
          <w:sz w:val="22"/>
          <w:szCs w:val="22"/>
        </w:rPr>
        <w:t xml:space="preserve"> </w:t>
      </w:r>
      <w:r w:rsidR="008C6184" w:rsidRPr="002C6448">
        <w:rPr>
          <w:rFonts w:ascii="Arial" w:hAnsi="Arial" w:cs="Arial"/>
          <w:sz w:val="22"/>
          <w:szCs w:val="22"/>
        </w:rPr>
        <w:t>“</w:t>
      </w:r>
      <w:r w:rsidR="00C14A89" w:rsidRPr="002C6448">
        <w:rPr>
          <w:rFonts w:ascii="Arial" w:hAnsi="Arial" w:cs="Arial"/>
          <w:sz w:val="22"/>
          <w:szCs w:val="22"/>
        </w:rPr>
        <w:t xml:space="preserve">This series of financial </w:t>
      </w:r>
      <w:r w:rsidR="00C14A89" w:rsidRPr="002C6448">
        <w:rPr>
          <w:rFonts w:ascii="Arial" w:hAnsi="Arial" w:cs="Arial"/>
          <w:sz w:val="22"/>
          <w:szCs w:val="22"/>
        </w:rPr>
        <w:lastRenderedPageBreak/>
        <w:t xml:space="preserve">literacy courses will be different from anything </w:t>
      </w:r>
      <w:r w:rsidR="00A10B22">
        <w:rPr>
          <w:rFonts w:ascii="Arial" w:hAnsi="Arial" w:cs="Arial"/>
          <w:sz w:val="22"/>
          <w:szCs w:val="22"/>
        </w:rPr>
        <w:t xml:space="preserve">people in our community </w:t>
      </w:r>
      <w:r w:rsidR="00C14A89" w:rsidRPr="002C6448">
        <w:rPr>
          <w:rFonts w:ascii="Arial" w:hAnsi="Arial" w:cs="Arial"/>
          <w:sz w:val="22"/>
          <w:szCs w:val="22"/>
        </w:rPr>
        <w:t>may have previously taken</w:t>
      </w:r>
      <w:r w:rsidR="00466633" w:rsidRPr="002C6448">
        <w:rPr>
          <w:rFonts w:ascii="Arial" w:hAnsi="Arial" w:cs="Arial"/>
          <w:sz w:val="22"/>
          <w:szCs w:val="22"/>
        </w:rPr>
        <w:t xml:space="preserve">,” said </w:t>
      </w:r>
      <w:r w:rsidR="006A5302" w:rsidRPr="002C6448">
        <w:rPr>
          <w:rFonts w:ascii="Arial" w:hAnsi="Arial" w:cs="Arial"/>
          <w:sz w:val="22"/>
          <w:szCs w:val="22"/>
        </w:rPr>
        <w:t>Angela Mitchell</w:t>
      </w:r>
      <w:r w:rsidR="008C6184" w:rsidRPr="002C6448">
        <w:rPr>
          <w:rFonts w:ascii="Arial" w:hAnsi="Arial" w:cs="Arial"/>
          <w:sz w:val="22"/>
          <w:szCs w:val="22"/>
        </w:rPr>
        <w:t xml:space="preserve">, </w:t>
      </w:r>
      <w:r w:rsidR="006A5302" w:rsidRPr="002C6448">
        <w:rPr>
          <w:rFonts w:ascii="Arial" w:hAnsi="Arial" w:cs="Arial"/>
          <w:sz w:val="22"/>
          <w:szCs w:val="22"/>
        </w:rPr>
        <w:t>Chief Wealth Strategist</w:t>
      </w:r>
      <w:r w:rsidR="00466633" w:rsidRPr="002C6448">
        <w:rPr>
          <w:rFonts w:ascii="Arial" w:hAnsi="Arial" w:cs="Arial"/>
          <w:sz w:val="22"/>
          <w:szCs w:val="22"/>
        </w:rPr>
        <w:t xml:space="preserve"> at </w:t>
      </w:r>
      <w:sdt>
        <w:sdtPr>
          <w:rPr>
            <w:rFonts w:ascii="Arial" w:hAnsi="Arial" w:cs="Arial"/>
            <w:sz w:val="22"/>
            <w:szCs w:val="22"/>
          </w:rPr>
          <w:alias w:val="Company"/>
          <w:tag w:val="Company"/>
          <w:id w:val="894537496"/>
          <w:placeholder>
            <w:docPart w:val="6F61EC65BB594D05A6672FDC8BF9B5D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A5302" w:rsidRPr="002C6448">
            <w:rPr>
              <w:rFonts w:ascii="Arial" w:hAnsi="Arial" w:cs="Arial"/>
              <w:sz w:val="22"/>
              <w:szCs w:val="22"/>
            </w:rPr>
            <w:t>DNA Financial Services LLC</w:t>
          </w:r>
        </w:sdtContent>
      </w:sdt>
      <w:r w:rsidR="00466633" w:rsidRPr="002C6448">
        <w:rPr>
          <w:rFonts w:ascii="Arial" w:hAnsi="Arial" w:cs="Arial"/>
          <w:sz w:val="22"/>
          <w:szCs w:val="22"/>
        </w:rPr>
        <w:t>.</w:t>
      </w:r>
    </w:p>
    <w:p w:rsidR="00FA158E" w:rsidRPr="002C6448" w:rsidRDefault="00BD0D32" w:rsidP="007B54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Prospective participants</w:t>
      </w:r>
      <w:r w:rsidR="00FA158E" w:rsidRPr="00FA158E">
        <w:rPr>
          <w:rFonts w:ascii="Arial" w:hAnsi="Arial" w:cs="Arial"/>
          <w:sz w:val="22"/>
          <w:szCs w:val="22"/>
        </w:rPr>
        <w:t xml:space="preserve"> must register at dearbornCEonline.org or call 313-827-1959.  Each session is $35</w:t>
      </w:r>
      <w:r w:rsidR="00F87CDB">
        <w:rPr>
          <w:rFonts w:ascii="Arial" w:hAnsi="Arial" w:cs="Arial"/>
          <w:sz w:val="22"/>
          <w:szCs w:val="22"/>
        </w:rPr>
        <w:t>,</w:t>
      </w:r>
      <w:r w:rsidR="00FA158E" w:rsidRPr="00FA158E">
        <w:rPr>
          <w:rFonts w:ascii="Arial" w:hAnsi="Arial" w:cs="Arial"/>
          <w:sz w:val="22"/>
          <w:szCs w:val="22"/>
        </w:rPr>
        <w:t xml:space="preserve"> and the series runs through November 15th, 2017.</w:t>
      </w:r>
    </w:p>
    <w:p w:rsidR="00466633" w:rsidRPr="002C6448" w:rsidRDefault="008C6184" w:rsidP="007B5400">
      <w:pPr>
        <w:pStyle w:val="Heading1"/>
        <w:jc w:val="both"/>
        <w:rPr>
          <w:rFonts w:asciiTheme="majorHAnsi" w:hAnsiTheme="majorHAnsi" w:cstheme="majorHAnsi"/>
        </w:rPr>
      </w:pPr>
      <w:r w:rsidRPr="002C6448">
        <w:rPr>
          <w:rFonts w:asciiTheme="majorHAnsi" w:hAnsiTheme="majorHAnsi" w:cstheme="majorHAnsi"/>
        </w:rPr>
        <w:t>Positive Customer Impact</w:t>
      </w:r>
    </w:p>
    <w:p w:rsidR="00466633" w:rsidRPr="002C6448" w:rsidRDefault="00466633" w:rsidP="007B5400">
      <w:pPr>
        <w:jc w:val="both"/>
        <w:rPr>
          <w:rFonts w:asciiTheme="majorHAnsi" w:hAnsiTheme="majorHAnsi" w:cstheme="majorHAnsi"/>
          <w:sz w:val="22"/>
          <w:szCs w:val="22"/>
        </w:rPr>
      </w:pPr>
      <w:r w:rsidRPr="002C6448">
        <w:rPr>
          <w:rFonts w:asciiTheme="majorHAnsi" w:hAnsiTheme="majorHAnsi" w:cstheme="majorHAnsi"/>
          <w:sz w:val="22"/>
          <w:szCs w:val="22"/>
        </w:rPr>
        <w:t xml:space="preserve">Many customers have already benefited from </w:t>
      </w:r>
      <w:r w:rsidR="008A6697" w:rsidRPr="002C6448">
        <w:rPr>
          <w:rFonts w:asciiTheme="majorHAnsi" w:hAnsiTheme="majorHAnsi" w:cstheme="majorHAnsi"/>
          <w:sz w:val="22"/>
          <w:szCs w:val="22"/>
        </w:rPr>
        <w:t>working with DNA Financial Services</w:t>
      </w:r>
      <w:r w:rsidR="005445D0" w:rsidRPr="002C6448">
        <w:rPr>
          <w:rFonts w:asciiTheme="majorHAnsi" w:hAnsiTheme="majorHAnsi" w:cstheme="majorHAnsi"/>
          <w:sz w:val="22"/>
          <w:szCs w:val="22"/>
        </w:rPr>
        <w:t xml:space="preserve"> through one on one coaching consultations and seminars set up to equip and empower anyone seeking financial education</w:t>
      </w:r>
      <w:r w:rsidRPr="002C6448">
        <w:rPr>
          <w:rFonts w:asciiTheme="majorHAnsi" w:hAnsiTheme="majorHAnsi" w:cstheme="majorHAnsi"/>
          <w:sz w:val="22"/>
          <w:szCs w:val="22"/>
        </w:rPr>
        <w:t>.</w:t>
      </w:r>
      <w:r w:rsidR="002C6448" w:rsidRPr="002C6448">
        <w:rPr>
          <w:rFonts w:asciiTheme="majorHAnsi" w:hAnsiTheme="majorHAnsi" w:cstheme="majorHAnsi"/>
          <w:sz w:val="22"/>
          <w:szCs w:val="22"/>
        </w:rPr>
        <w:t xml:space="preserve">  </w:t>
      </w:r>
    </w:p>
    <w:p w:rsidR="00BD0D32" w:rsidRDefault="00BD0D32" w:rsidP="007B5400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BE1EB5" w:rsidRPr="002C6448" w:rsidRDefault="00BE1EB5" w:rsidP="007B5400">
      <w:pPr>
        <w:jc w:val="both"/>
        <w:rPr>
          <w:rFonts w:asciiTheme="majorHAnsi" w:hAnsiTheme="majorHAnsi" w:cstheme="majorHAnsi"/>
          <w:sz w:val="20"/>
          <w:szCs w:val="20"/>
        </w:rPr>
      </w:pPr>
      <w:r w:rsidRPr="002C6448">
        <w:rPr>
          <w:rFonts w:asciiTheme="majorHAnsi" w:hAnsiTheme="majorHAnsi" w:cstheme="majorHAnsi"/>
          <w:sz w:val="20"/>
          <w:szCs w:val="20"/>
        </w:rPr>
        <w:t xml:space="preserve">Founded in 2015, DNA Financial Services LLC has pledged to Educate, Empower and Equip the financial DNA of </w:t>
      </w:r>
      <w:r w:rsidR="00BD0D32">
        <w:rPr>
          <w:rFonts w:asciiTheme="majorHAnsi" w:hAnsiTheme="majorHAnsi" w:cstheme="majorHAnsi"/>
          <w:sz w:val="20"/>
          <w:szCs w:val="20"/>
        </w:rPr>
        <w:t xml:space="preserve">its’ </w:t>
      </w:r>
      <w:r w:rsidRPr="002C6448">
        <w:rPr>
          <w:rFonts w:asciiTheme="majorHAnsi" w:hAnsiTheme="majorHAnsi" w:cstheme="majorHAnsi"/>
          <w:sz w:val="20"/>
          <w:szCs w:val="20"/>
        </w:rPr>
        <w:t>client</w:t>
      </w:r>
      <w:bookmarkStart w:id="0" w:name="_GoBack"/>
      <w:bookmarkEnd w:id="0"/>
      <w:r w:rsidRPr="002C6448">
        <w:rPr>
          <w:rFonts w:asciiTheme="majorHAnsi" w:hAnsiTheme="majorHAnsi" w:cstheme="majorHAnsi"/>
          <w:sz w:val="20"/>
          <w:szCs w:val="20"/>
        </w:rPr>
        <w:t>s now and for generations to come.  The company offers a number of financial services designed to bridge the gap in wealth building education while aiding and advocating for the financial literacy of people from all walks of life.</w:t>
      </w:r>
    </w:p>
    <w:p w:rsidR="00610E90" w:rsidRPr="00BE1EB5" w:rsidRDefault="00E61D92" w:rsidP="007B5400">
      <w:pPr>
        <w:jc w:val="center"/>
        <w:rPr>
          <w:rFonts w:asciiTheme="majorHAnsi" w:hAnsiTheme="majorHAnsi" w:cstheme="majorHAnsi"/>
          <w:i/>
          <w:iCs/>
          <w:sz w:val="18"/>
          <w:szCs w:val="18"/>
        </w:rPr>
      </w:pPr>
      <w:r w:rsidRPr="00BE1EB5">
        <w:rPr>
          <w:rFonts w:asciiTheme="majorHAnsi" w:hAnsiTheme="majorHAnsi" w:cstheme="majorHAnsi"/>
          <w:i/>
          <w:iCs/>
          <w:sz w:val="18"/>
          <w:szCs w:val="18"/>
        </w:rPr>
        <w:t>###</w:t>
      </w:r>
    </w:p>
    <w:p w:rsidR="00610E90" w:rsidRDefault="006F1CED" w:rsidP="007B5400">
      <w:pPr>
        <w:pStyle w:val="Heading1"/>
        <w:jc w:val="both"/>
      </w:pPr>
      <w:r>
        <w:t xml:space="preserve">For more information, press only: </w:t>
      </w:r>
    </w:p>
    <w:p w:rsidR="00A34713" w:rsidRDefault="008A6697" w:rsidP="007B5400">
      <w:pPr>
        <w:pStyle w:val="ContactInfo"/>
        <w:jc w:val="both"/>
      </w:pPr>
      <w:r>
        <w:t xml:space="preserve">Senior Wealth Strategist: </w:t>
      </w:r>
      <w:r w:rsidR="006A5302">
        <w:t>Angela Mitchell</w:t>
      </w:r>
    </w:p>
    <w:p w:rsidR="00A34713" w:rsidRDefault="008A6697" w:rsidP="007B5400">
      <w:pPr>
        <w:pStyle w:val="ContactInfo"/>
        <w:jc w:val="both"/>
      </w:pPr>
      <w:r>
        <w:t xml:space="preserve">Phone Number: </w:t>
      </w:r>
      <w:r w:rsidR="006A5302">
        <w:t>248-805-2218</w:t>
      </w:r>
    </w:p>
    <w:p w:rsidR="00610E90" w:rsidRDefault="006A5302" w:rsidP="007B5400">
      <w:pPr>
        <w:pStyle w:val="ContactInfo"/>
        <w:jc w:val="both"/>
      </w:pPr>
      <w:r>
        <w:t>angelamitchell@debtnotallowed.com</w:t>
      </w:r>
    </w:p>
    <w:p w:rsidR="00610E90" w:rsidRDefault="006F1CED" w:rsidP="007B5400">
      <w:pPr>
        <w:pStyle w:val="Heading1"/>
        <w:jc w:val="both"/>
      </w:pPr>
      <w:r>
        <w:t>For more</w:t>
      </w:r>
      <w:r w:rsidR="00466633">
        <w:t xml:space="preserve"> information on </w:t>
      </w:r>
      <w:r w:rsidR="008A6697">
        <w:t xml:space="preserve">The </w:t>
      </w:r>
      <w:r w:rsidR="008A6697" w:rsidRPr="008A6697">
        <w:t>Financial Empowerment Workshop Series</w:t>
      </w:r>
      <w:r>
        <w:t>:</w:t>
      </w:r>
    </w:p>
    <w:p w:rsidR="006F1CED" w:rsidRDefault="00BD0D32" w:rsidP="007B5400">
      <w:pPr>
        <w:pStyle w:val="ContactInfo"/>
        <w:jc w:val="both"/>
      </w:pPr>
      <w:hyperlink r:id="rId8" w:history="1">
        <w:r w:rsidR="00F87CDB" w:rsidRPr="006D4AC3">
          <w:rPr>
            <w:rStyle w:val="Hyperlink"/>
          </w:rPr>
          <w:t>www.debtnotallowed.com</w:t>
        </w:r>
      </w:hyperlink>
    </w:p>
    <w:p w:rsidR="00F87CDB" w:rsidRDefault="00F87CDB" w:rsidP="007B5400">
      <w:pPr>
        <w:pStyle w:val="ContactInfo"/>
        <w:jc w:val="both"/>
      </w:pPr>
    </w:p>
    <w:p w:rsidR="00F87CDB" w:rsidRDefault="00F87CDB" w:rsidP="007B5400">
      <w:pPr>
        <w:pStyle w:val="ContactInfo"/>
        <w:jc w:val="both"/>
      </w:pPr>
      <w:r>
        <w:t>Tags:  Financial Education, Financial Literacy, Empowerment, Personal Finance, Wealth Building, workshops</w:t>
      </w:r>
    </w:p>
    <w:sectPr w:rsidR="00F87CDB" w:rsidSect="00610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DE24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5E8EB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F3E8D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FF80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E0C41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74EA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4CBC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42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404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8CE7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02"/>
    <w:rsid w:val="000F13E4"/>
    <w:rsid w:val="001943D3"/>
    <w:rsid w:val="00213FF1"/>
    <w:rsid w:val="002C6448"/>
    <w:rsid w:val="003921BF"/>
    <w:rsid w:val="00466633"/>
    <w:rsid w:val="005445D0"/>
    <w:rsid w:val="00610E90"/>
    <w:rsid w:val="006364F6"/>
    <w:rsid w:val="006A5302"/>
    <w:rsid w:val="006F1CED"/>
    <w:rsid w:val="007B5400"/>
    <w:rsid w:val="008566B8"/>
    <w:rsid w:val="008A6697"/>
    <w:rsid w:val="008B136D"/>
    <w:rsid w:val="008B3BC7"/>
    <w:rsid w:val="008C6184"/>
    <w:rsid w:val="00A10B22"/>
    <w:rsid w:val="00A34713"/>
    <w:rsid w:val="00BB1DBB"/>
    <w:rsid w:val="00BD0D32"/>
    <w:rsid w:val="00BE1EB5"/>
    <w:rsid w:val="00C14A89"/>
    <w:rsid w:val="00D56983"/>
    <w:rsid w:val="00E61D92"/>
    <w:rsid w:val="00F333C1"/>
    <w:rsid w:val="00F346E6"/>
    <w:rsid w:val="00F87CDB"/>
    <w:rsid w:val="00FA158E"/>
    <w:rsid w:val="00F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D92"/>
    <w:pPr>
      <w:spacing w:line="480" w:lineRule="auto"/>
      <w:ind w:firstLine="720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713"/>
    <w:pPr>
      <w:ind w:firstLine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1DBB"/>
    <w:pPr>
      <w:spacing w:before="360"/>
      <w:jc w:val="center"/>
    </w:pPr>
    <w:rPr>
      <w:rFonts w:asciiTheme="majorHAnsi" w:hAnsiTheme="majorHAnsi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BB1DBB"/>
    <w:rPr>
      <w:rFonts w:asciiTheme="majorHAnsi" w:hAnsiTheme="majorHAnsi"/>
      <w:b/>
      <w:bCs/>
      <w:sz w:val="28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BB1DBB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99"/>
    <w:rsid w:val="00BB1DBB"/>
    <w:rPr>
      <w:rFonts w:asciiTheme="minorHAnsi" w:hAnsiTheme="minorHAnsi"/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DBB"/>
    <w:pPr>
      <w:spacing w:after="120"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BB1DBB"/>
    <w:rPr>
      <w:rFonts w:asciiTheme="minorHAnsi" w:hAnsiTheme="minorHAnsi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4713"/>
    <w:rPr>
      <w:rFonts w:asciiTheme="minorHAnsi" w:hAnsiTheme="minorHAnsi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B1D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B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unhideWhenUsed/>
    <w:qFormat/>
    <w:rsid w:val="00E61D92"/>
    <w:rPr>
      <w:b/>
      <w:bCs/>
      <w:i/>
    </w:rPr>
  </w:style>
  <w:style w:type="paragraph" w:customStyle="1" w:styleId="ContactInfo">
    <w:name w:val="Contact Info"/>
    <w:basedOn w:val="Normal"/>
    <w:qFormat/>
    <w:rsid w:val="00E61D92"/>
    <w:pPr>
      <w:spacing w:after="240" w:line="276" w:lineRule="auto"/>
      <w:contextualSpacing/>
    </w:pPr>
  </w:style>
  <w:style w:type="paragraph" w:customStyle="1" w:styleId="SmallPrint">
    <w:name w:val="Small Print"/>
    <w:basedOn w:val="Normal"/>
    <w:qFormat/>
    <w:rsid w:val="00E61D92"/>
    <w:rPr>
      <w:sz w:val="16"/>
    </w:rPr>
  </w:style>
  <w:style w:type="character" w:styleId="Hyperlink">
    <w:name w:val="Hyperlink"/>
    <w:basedOn w:val="DefaultParagraphFont"/>
    <w:uiPriority w:val="99"/>
    <w:unhideWhenUsed/>
    <w:rsid w:val="00F87C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D92"/>
    <w:pPr>
      <w:spacing w:line="480" w:lineRule="auto"/>
      <w:ind w:firstLine="720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713"/>
    <w:pPr>
      <w:ind w:firstLine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1DBB"/>
    <w:pPr>
      <w:spacing w:before="360"/>
      <w:jc w:val="center"/>
    </w:pPr>
    <w:rPr>
      <w:rFonts w:asciiTheme="majorHAnsi" w:hAnsiTheme="majorHAnsi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BB1DBB"/>
    <w:rPr>
      <w:rFonts w:asciiTheme="majorHAnsi" w:hAnsiTheme="majorHAnsi"/>
      <w:b/>
      <w:bCs/>
      <w:sz w:val="28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BB1DBB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99"/>
    <w:rsid w:val="00BB1DBB"/>
    <w:rPr>
      <w:rFonts w:asciiTheme="minorHAnsi" w:hAnsiTheme="minorHAnsi"/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DBB"/>
    <w:pPr>
      <w:spacing w:after="120"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BB1DBB"/>
    <w:rPr>
      <w:rFonts w:asciiTheme="minorHAnsi" w:hAnsiTheme="minorHAnsi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4713"/>
    <w:rPr>
      <w:rFonts w:asciiTheme="minorHAnsi" w:hAnsiTheme="minorHAnsi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B1D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B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unhideWhenUsed/>
    <w:qFormat/>
    <w:rsid w:val="00E61D92"/>
    <w:rPr>
      <w:b/>
      <w:bCs/>
      <w:i/>
    </w:rPr>
  </w:style>
  <w:style w:type="paragraph" w:customStyle="1" w:styleId="ContactInfo">
    <w:name w:val="Contact Info"/>
    <w:basedOn w:val="Normal"/>
    <w:qFormat/>
    <w:rsid w:val="00E61D92"/>
    <w:pPr>
      <w:spacing w:after="240" w:line="276" w:lineRule="auto"/>
      <w:contextualSpacing/>
    </w:pPr>
  </w:style>
  <w:style w:type="paragraph" w:customStyle="1" w:styleId="SmallPrint">
    <w:name w:val="Small Print"/>
    <w:basedOn w:val="Normal"/>
    <w:qFormat/>
    <w:rsid w:val="00E61D92"/>
    <w:rPr>
      <w:sz w:val="16"/>
    </w:rPr>
  </w:style>
  <w:style w:type="character" w:styleId="Hyperlink">
    <w:name w:val="Hyperlink"/>
    <w:basedOn w:val="DefaultParagraphFont"/>
    <w:uiPriority w:val="99"/>
    <w:unhideWhenUsed/>
    <w:rsid w:val="00F87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btnotallowed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chell\AppData\Roaming\Microsoft\Templates\Product%20press%20relea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EDC658866A43CC849AFF649C25C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FD73C-BB5C-4FE7-B7BF-5DBE7EFB9DB1}"/>
      </w:docPartPr>
      <w:docPartBody>
        <w:p w:rsidR="006049ED" w:rsidRDefault="00394AD6">
          <w:pPr>
            <w:pStyle w:val="5AEDC658866A43CC849AFF649C25C828"/>
          </w:pPr>
          <w:r>
            <w:t>[Date]</w:t>
          </w:r>
        </w:p>
      </w:docPartBody>
    </w:docPart>
    <w:docPart>
      <w:docPartPr>
        <w:name w:val="B69CA45A5853448FA40B46F5E9D1E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A9C3B-448D-46C4-A755-99FD748A70F4}"/>
      </w:docPartPr>
      <w:docPartBody>
        <w:p w:rsidR="006049ED" w:rsidRDefault="00394AD6">
          <w:pPr>
            <w:pStyle w:val="B69CA45A5853448FA40B46F5E9D1EF6D"/>
          </w:pPr>
          <w:r>
            <w:t>[Company Name]</w:t>
          </w:r>
        </w:p>
      </w:docPartBody>
    </w:docPart>
    <w:docPart>
      <w:docPartPr>
        <w:name w:val="ED68593B956D402590672C389FFBB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40F11-026C-4C57-BC73-A7944CB39E8D}"/>
      </w:docPartPr>
      <w:docPartBody>
        <w:p w:rsidR="006049ED" w:rsidRDefault="00394AD6">
          <w:pPr>
            <w:pStyle w:val="ED68593B956D402590672C389FFBB28E"/>
          </w:pPr>
          <w:r w:rsidRPr="00F333C1">
            <w:rPr>
              <w:rStyle w:val="Strong"/>
            </w:rPr>
            <w:t>[Date]</w:t>
          </w:r>
        </w:p>
      </w:docPartBody>
    </w:docPart>
    <w:docPart>
      <w:docPartPr>
        <w:name w:val="5A871A1BBDFE4C68BDE3D5414D44A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FE023-5351-4F9A-8460-033BADFE72AA}"/>
      </w:docPartPr>
      <w:docPartBody>
        <w:p w:rsidR="006049ED" w:rsidRDefault="00394AD6">
          <w:pPr>
            <w:pStyle w:val="5A871A1BBDFE4C68BDE3D5414D44A70C"/>
          </w:pPr>
          <w:r w:rsidRPr="008C6184">
            <w:t>[Company Name]</w:t>
          </w:r>
        </w:p>
      </w:docPartBody>
    </w:docPart>
    <w:docPart>
      <w:docPartPr>
        <w:name w:val="6F61EC65BB594D05A6672FDC8BF9B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5BD64-0687-4FBD-9F6D-DA1D8F8E3AAD}"/>
      </w:docPartPr>
      <w:docPartBody>
        <w:p w:rsidR="006049ED" w:rsidRDefault="00394AD6">
          <w:pPr>
            <w:pStyle w:val="6F61EC65BB594D05A6672FDC8BF9B5D8"/>
          </w:pPr>
          <w:r w:rsidRPr="008C6184"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D6"/>
    <w:rsid w:val="00245EB6"/>
    <w:rsid w:val="00394AD6"/>
    <w:rsid w:val="006049ED"/>
    <w:rsid w:val="006B54BD"/>
    <w:rsid w:val="007B6B83"/>
    <w:rsid w:val="00A27EC6"/>
    <w:rsid w:val="00CC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775D380B964E938B927EC269A1A9B0">
    <w:name w:val="D3775D380B964E938B927EC269A1A9B0"/>
  </w:style>
  <w:style w:type="paragraph" w:customStyle="1" w:styleId="5AEDC658866A43CC849AFF649C25C828">
    <w:name w:val="5AEDC658866A43CC849AFF649C25C828"/>
  </w:style>
  <w:style w:type="paragraph" w:customStyle="1" w:styleId="B69CA45A5853448FA40B46F5E9D1EF6D">
    <w:name w:val="B69CA45A5853448FA40B46F5E9D1EF6D"/>
  </w:style>
  <w:style w:type="paragraph" w:customStyle="1" w:styleId="5F1041AA397947D48E43A23AA9B19840">
    <w:name w:val="5F1041AA397947D48E43A23AA9B19840"/>
  </w:style>
  <w:style w:type="paragraph" w:customStyle="1" w:styleId="3D07FDA4379B4AEB9866D811D57E7C5C">
    <w:name w:val="3D07FDA4379B4AEB9866D811D57E7C5C"/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customStyle="1" w:styleId="17F774A63253423EB1B4485934CEE3ED">
    <w:name w:val="17F774A63253423EB1B4485934CEE3ED"/>
  </w:style>
  <w:style w:type="paragraph" w:customStyle="1" w:styleId="ED68593B956D402590672C389FFBB28E">
    <w:name w:val="ED68593B956D402590672C389FFBB28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F97FCE55CC49649C432A27379125D5">
    <w:name w:val="CBF97FCE55CC49649C432A27379125D5"/>
  </w:style>
  <w:style w:type="paragraph" w:customStyle="1" w:styleId="5A871A1BBDFE4C68BDE3D5414D44A70C">
    <w:name w:val="5A871A1BBDFE4C68BDE3D5414D44A70C"/>
  </w:style>
  <w:style w:type="paragraph" w:customStyle="1" w:styleId="67E7921C11404C98A4F2E2981373EDBD">
    <w:name w:val="67E7921C11404C98A4F2E2981373EDBD"/>
  </w:style>
  <w:style w:type="paragraph" w:customStyle="1" w:styleId="EFF068905E9A4A63973356C79656915A">
    <w:name w:val="EFF068905E9A4A63973356C79656915A"/>
  </w:style>
  <w:style w:type="paragraph" w:customStyle="1" w:styleId="E91982B75A554A068FB4C45AB72792D0">
    <w:name w:val="E91982B75A554A068FB4C45AB72792D0"/>
  </w:style>
  <w:style w:type="paragraph" w:customStyle="1" w:styleId="AB25EC5981E044F8BDA1C6553A255943">
    <w:name w:val="AB25EC5981E044F8BDA1C6553A255943"/>
  </w:style>
  <w:style w:type="paragraph" w:customStyle="1" w:styleId="030DD53174EC4B1C81540D764E5E1451">
    <w:name w:val="030DD53174EC4B1C81540D764E5E1451"/>
  </w:style>
  <w:style w:type="paragraph" w:customStyle="1" w:styleId="6F61EC65BB594D05A6672FDC8BF9B5D8">
    <w:name w:val="6F61EC65BB594D05A6672FDC8BF9B5D8"/>
  </w:style>
  <w:style w:type="paragraph" w:customStyle="1" w:styleId="85C0B9E8430749DFBEA71FD72769516A">
    <w:name w:val="85C0B9E8430749DFBEA71FD72769516A"/>
  </w:style>
  <w:style w:type="paragraph" w:customStyle="1" w:styleId="3A82603D8E8B43AE8A9FEFEFC7BF0AAD">
    <w:name w:val="3A82603D8E8B43AE8A9FEFEFC7BF0AAD"/>
  </w:style>
  <w:style w:type="paragraph" w:customStyle="1" w:styleId="F06E6C6EDE854AE899FAFDB4E7010292">
    <w:name w:val="F06E6C6EDE854AE899FAFDB4E7010292"/>
  </w:style>
  <w:style w:type="paragraph" w:customStyle="1" w:styleId="379C8F095EAA4539ACABA72510C797AA">
    <w:name w:val="379C8F095EAA4539ACABA72510C797AA"/>
  </w:style>
  <w:style w:type="paragraph" w:customStyle="1" w:styleId="0ED5DD90368D46FE99A1F4FDE8D73DEE">
    <w:name w:val="0ED5DD90368D46FE99A1F4FDE8D73DEE"/>
  </w:style>
  <w:style w:type="paragraph" w:customStyle="1" w:styleId="C3887BC2FD2D4582A1FC4868AB8A4887">
    <w:name w:val="C3887BC2FD2D4582A1FC4868AB8A4887"/>
  </w:style>
  <w:style w:type="paragraph" w:customStyle="1" w:styleId="500D33EE7B6E42D891B6BE7C617CB4C2">
    <w:name w:val="500D33EE7B6E42D891B6BE7C617CB4C2"/>
  </w:style>
  <w:style w:type="paragraph" w:customStyle="1" w:styleId="03EB008F6B634B9E93B13457D64CECD1">
    <w:name w:val="03EB008F6B634B9E93B13457D64CECD1"/>
  </w:style>
  <w:style w:type="paragraph" w:customStyle="1" w:styleId="685F8A8D9E84424D947098E95C957531">
    <w:name w:val="685F8A8D9E84424D947098E95C957531"/>
  </w:style>
  <w:style w:type="paragraph" w:customStyle="1" w:styleId="C812D359C04848E3B5C12717A3974076">
    <w:name w:val="C812D359C04848E3B5C12717A3974076"/>
  </w:style>
  <w:style w:type="paragraph" w:customStyle="1" w:styleId="9FD28914340A414EB8AE5AC2E8CE7CC4">
    <w:name w:val="9FD28914340A414EB8AE5AC2E8CE7CC4"/>
  </w:style>
  <w:style w:type="paragraph" w:customStyle="1" w:styleId="1B2C6ABE661C4894A90C316FC9B8DF5B">
    <w:name w:val="1B2C6ABE661C4894A90C316FC9B8DF5B"/>
  </w:style>
  <w:style w:type="paragraph" w:customStyle="1" w:styleId="D33EA7BEF744476CABEACDC686BB1ED6">
    <w:name w:val="D33EA7BEF744476CABEACDC686BB1ED6"/>
  </w:style>
  <w:style w:type="paragraph" w:customStyle="1" w:styleId="92751AEA488A43B39EB702D93F8AA3E7">
    <w:name w:val="92751AEA488A43B39EB702D93F8AA3E7"/>
  </w:style>
  <w:style w:type="paragraph" w:customStyle="1" w:styleId="365D4332E9654CD7BAF5D050000458FA">
    <w:name w:val="365D4332E9654CD7BAF5D050000458FA"/>
  </w:style>
  <w:style w:type="paragraph" w:customStyle="1" w:styleId="08E9948372E0474998534C4118FA6B1F">
    <w:name w:val="08E9948372E0474998534C4118FA6B1F"/>
  </w:style>
  <w:style w:type="paragraph" w:customStyle="1" w:styleId="88F1C3152C5C42159D8B1746D22F6852">
    <w:name w:val="88F1C3152C5C42159D8B1746D22F6852"/>
  </w:style>
  <w:style w:type="paragraph" w:customStyle="1" w:styleId="8C84B176701C4E4B9D04570C0C811FCC">
    <w:name w:val="8C84B176701C4E4B9D04570C0C811FCC"/>
  </w:style>
  <w:style w:type="paragraph" w:customStyle="1" w:styleId="36B9E8B5216944DB97F535AED543FB0E">
    <w:name w:val="36B9E8B5216944DB97F535AED543FB0E"/>
  </w:style>
  <w:style w:type="paragraph" w:customStyle="1" w:styleId="A60AF02BDDDE49B5999EB6A766DAFF81">
    <w:name w:val="A60AF02BDDDE49B5999EB6A766DAFF81"/>
  </w:style>
  <w:style w:type="paragraph" w:customStyle="1" w:styleId="8550C2A7E6774DD0A7AF38DBFCB07E72">
    <w:name w:val="8550C2A7E6774DD0A7AF38DBFCB07E72"/>
  </w:style>
  <w:style w:type="paragraph" w:customStyle="1" w:styleId="B10D01F06EDE43F8985BB9EB3D2FB2E5">
    <w:name w:val="B10D01F06EDE43F8985BB9EB3D2FB2E5"/>
  </w:style>
  <w:style w:type="paragraph" w:customStyle="1" w:styleId="3DC96D334B1A42C2B4C3A790A766DCDE">
    <w:name w:val="3DC96D334B1A42C2B4C3A790A766DCDE"/>
  </w:style>
  <w:style w:type="paragraph" w:customStyle="1" w:styleId="7DC1EF9E393E4E8BB938D446C6C89325">
    <w:name w:val="7DC1EF9E393E4E8BB938D446C6C89325"/>
  </w:style>
  <w:style w:type="paragraph" w:customStyle="1" w:styleId="FD6F2B36F87944C5A5DCF7D3B0D8DF46">
    <w:name w:val="FD6F2B36F87944C5A5DCF7D3B0D8DF46"/>
  </w:style>
  <w:style w:type="paragraph" w:customStyle="1" w:styleId="22420549C68A4A658BA0EE98BAC5FD21">
    <w:name w:val="22420549C68A4A658BA0EE98BAC5FD21"/>
  </w:style>
  <w:style w:type="paragraph" w:customStyle="1" w:styleId="EE30041A70C542F48462582CD1FE3D22">
    <w:name w:val="EE30041A70C542F48462582CD1FE3D22"/>
  </w:style>
  <w:style w:type="paragraph" w:customStyle="1" w:styleId="99BFD3BDA87C4EE4BC7424D2D81B581D">
    <w:name w:val="99BFD3BDA87C4EE4BC7424D2D81B581D"/>
  </w:style>
  <w:style w:type="paragraph" w:customStyle="1" w:styleId="E5E3C4DC211544A88A52351DB611AC8F">
    <w:name w:val="E5E3C4DC211544A88A52351DB611AC8F"/>
  </w:style>
  <w:style w:type="paragraph" w:customStyle="1" w:styleId="DA88E8299DE94CA7BBA3B3DD5DDC277D">
    <w:name w:val="DA88E8299DE94CA7BBA3B3DD5DDC27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775D380B964E938B927EC269A1A9B0">
    <w:name w:val="D3775D380B964E938B927EC269A1A9B0"/>
  </w:style>
  <w:style w:type="paragraph" w:customStyle="1" w:styleId="5AEDC658866A43CC849AFF649C25C828">
    <w:name w:val="5AEDC658866A43CC849AFF649C25C828"/>
  </w:style>
  <w:style w:type="paragraph" w:customStyle="1" w:styleId="B69CA45A5853448FA40B46F5E9D1EF6D">
    <w:name w:val="B69CA45A5853448FA40B46F5E9D1EF6D"/>
  </w:style>
  <w:style w:type="paragraph" w:customStyle="1" w:styleId="5F1041AA397947D48E43A23AA9B19840">
    <w:name w:val="5F1041AA397947D48E43A23AA9B19840"/>
  </w:style>
  <w:style w:type="paragraph" w:customStyle="1" w:styleId="3D07FDA4379B4AEB9866D811D57E7C5C">
    <w:name w:val="3D07FDA4379B4AEB9866D811D57E7C5C"/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customStyle="1" w:styleId="17F774A63253423EB1B4485934CEE3ED">
    <w:name w:val="17F774A63253423EB1B4485934CEE3ED"/>
  </w:style>
  <w:style w:type="paragraph" w:customStyle="1" w:styleId="ED68593B956D402590672C389FFBB28E">
    <w:name w:val="ED68593B956D402590672C389FFBB28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F97FCE55CC49649C432A27379125D5">
    <w:name w:val="CBF97FCE55CC49649C432A27379125D5"/>
  </w:style>
  <w:style w:type="paragraph" w:customStyle="1" w:styleId="5A871A1BBDFE4C68BDE3D5414D44A70C">
    <w:name w:val="5A871A1BBDFE4C68BDE3D5414D44A70C"/>
  </w:style>
  <w:style w:type="paragraph" w:customStyle="1" w:styleId="67E7921C11404C98A4F2E2981373EDBD">
    <w:name w:val="67E7921C11404C98A4F2E2981373EDBD"/>
  </w:style>
  <w:style w:type="paragraph" w:customStyle="1" w:styleId="EFF068905E9A4A63973356C79656915A">
    <w:name w:val="EFF068905E9A4A63973356C79656915A"/>
  </w:style>
  <w:style w:type="paragraph" w:customStyle="1" w:styleId="E91982B75A554A068FB4C45AB72792D0">
    <w:name w:val="E91982B75A554A068FB4C45AB72792D0"/>
  </w:style>
  <w:style w:type="paragraph" w:customStyle="1" w:styleId="AB25EC5981E044F8BDA1C6553A255943">
    <w:name w:val="AB25EC5981E044F8BDA1C6553A255943"/>
  </w:style>
  <w:style w:type="paragraph" w:customStyle="1" w:styleId="030DD53174EC4B1C81540D764E5E1451">
    <w:name w:val="030DD53174EC4B1C81540D764E5E1451"/>
  </w:style>
  <w:style w:type="paragraph" w:customStyle="1" w:styleId="6F61EC65BB594D05A6672FDC8BF9B5D8">
    <w:name w:val="6F61EC65BB594D05A6672FDC8BF9B5D8"/>
  </w:style>
  <w:style w:type="paragraph" w:customStyle="1" w:styleId="85C0B9E8430749DFBEA71FD72769516A">
    <w:name w:val="85C0B9E8430749DFBEA71FD72769516A"/>
  </w:style>
  <w:style w:type="paragraph" w:customStyle="1" w:styleId="3A82603D8E8B43AE8A9FEFEFC7BF0AAD">
    <w:name w:val="3A82603D8E8B43AE8A9FEFEFC7BF0AAD"/>
  </w:style>
  <w:style w:type="paragraph" w:customStyle="1" w:styleId="F06E6C6EDE854AE899FAFDB4E7010292">
    <w:name w:val="F06E6C6EDE854AE899FAFDB4E7010292"/>
  </w:style>
  <w:style w:type="paragraph" w:customStyle="1" w:styleId="379C8F095EAA4539ACABA72510C797AA">
    <w:name w:val="379C8F095EAA4539ACABA72510C797AA"/>
  </w:style>
  <w:style w:type="paragraph" w:customStyle="1" w:styleId="0ED5DD90368D46FE99A1F4FDE8D73DEE">
    <w:name w:val="0ED5DD90368D46FE99A1F4FDE8D73DEE"/>
  </w:style>
  <w:style w:type="paragraph" w:customStyle="1" w:styleId="C3887BC2FD2D4582A1FC4868AB8A4887">
    <w:name w:val="C3887BC2FD2D4582A1FC4868AB8A4887"/>
  </w:style>
  <w:style w:type="paragraph" w:customStyle="1" w:styleId="500D33EE7B6E42D891B6BE7C617CB4C2">
    <w:name w:val="500D33EE7B6E42D891B6BE7C617CB4C2"/>
  </w:style>
  <w:style w:type="paragraph" w:customStyle="1" w:styleId="03EB008F6B634B9E93B13457D64CECD1">
    <w:name w:val="03EB008F6B634B9E93B13457D64CECD1"/>
  </w:style>
  <w:style w:type="paragraph" w:customStyle="1" w:styleId="685F8A8D9E84424D947098E95C957531">
    <w:name w:val="685F8A8D9E84424D947098E95C957531"/>
  </w:style>
  <w:style w:type="paragraph" w:customStyle="1" w:styleId="C812D359C04848E3B5C12717A3974076">
    <w:name w:val="C812D359C04848E3B5C12717A3974076"/>
  </w:style>
  <w:style w:type="paragraph" w:customStyle="1" w:styleId="9FD28914340A414EB8AE5AC2E8CE7CC4">
    <w:name w:val="9FD28914340A414EB8AE5AC2E8CE7CC4"/>
  </w:style>
  <w:style w:type="paragraph" w:customStyle="1" w:styleId="1B2C6ABE661C4894A90C316FC9B8DF5B">
    <w:name w:val="1B2C6ABE661C4894A90C316FC9B8DF5B"/>
  </w:style>
  <w:style w:type="paragraph" w:customStyle="1" w:styleId="D33EA7BEF744476CABEACDC686BB1ED6">
    <w:name w:val="D33EA7BEF744476CABEACDC686BB1ED6"/>
  </w:style>
  <w:style w:type="paragraph" w:customStyle="1" w:styleId="92751AEA488A43B39EB702D93F8AA3E7">
    <w:name w:val="92751AEA488A43B39EB702D93F8AA3E7"/>
  </w:style>
  <w:style w:type="paragraph" w:customStyle="1" w:styleId="365D4332E9654CD7BAF5D050000458FA">
    <w:name w:val="365D4332E9654CD7BAF5D050000458FA"/>
  </w:style>
  <w:style w:type="paragraph" w:customStyle="1" w:styleId="08E9948372E0474998534C4118FA6B1F">
    <w:name w:val="08E9948372E0474998534C4118FA6B1F"/>
  </w:style>
  <w:style w:type="paragraph" w:customStyle="1" w:styleId="88F1C3152C5C42159D8B1746D22F6852">
    <w:name w:val="88F1C3152C5C42159D8B1746D22F6852"/>
  </w:style>
  <w:style w:type="paragraph" w:customStyle="1" w:styleId="8C84B176701C4E4B9D04570C0C811FCC">
    <w:name w:val="8C84B176701C4E4B9D04570C0C811FCC"/>
  </w:style>
  <w:style w:type="paragraph" w:customStyle="1" w:styleId="36B9E8B5216944DB97F535AED543FB0E">
    <w:name w:val="36B9E8B5216944DB97F535AED543FB0E"/>
  </w:style>
  <w:style w:type="paragraph" w:customStyle="1" w:styleId="A60AF02BDDDE49B5999EB6A766DAFF81">
    <w:name w:val="A60AF02BDDDE49B5999EB6A766DAFF81"/>
  </w:style>
  <w:style w:type="paragraph" w:customStyle="1" w:styleId="8550C2A7E6774DD0A7AF38DBFCB07E72">
    <w:name w:val="8550C2A7E6774DD0A7AF38DBFCB07E72"/>
  </w:style>
  <w:style w:type="paragraph" w:customStyle="1" w:styleId="B10D01F06EDE43F8985BB9EB3D2FB2E5">
    <w:name w:val="B10D01F06EDE43F8985BB9EB3D2FB2E5"/>
  </w:style>
  <w:style w:type="paragraph" w:customStyle="1" w:styleId="3DC96D334B1A42C2B4C3A790A766DCDE">
    <w:name w:val="3DC96D334B1A42C2B4C3A790A766DCDE"/>
  </w:style>
  <w:style w:type="paragraph" w:customStyle="1" w:styleId="7DC1EF9E393E4E8BB938D446C6C89325">
    <w:name w:val="7DC1EF9E393E4E8BB938D446C6C89325"/>
  </w:style>
  <w:style w:type="paragraph" w:customStyle="1" w:styleId="FD6F2B36F87944C5A5DCF7D3B0D8DF46">
    <w:name w:val="FD6F2B36F87944C5A5DCF7D3B0D8DF46"/>
  </w:style>
  <w:style w:type="paragraph" w:customStyle="1" w:styleId="22420549C68A4A658BA0EE98BAC5FD21">
    <w:name w:val="22420549C68A4A658BA0EE98BAC5FD21"/>
  </w:style>
  <w:style w:type="paragraph" w:customStyle="1" w:styleId="EE30041A70C542F48462582CD1FE3D22">
    <w:name w:val="EE30041A70C542F48462582CD1FE3D22"/>
  </w:style>
  <w:style w:type="paragraph" w:customStyle="1" w:styleId="99BFD3BDA87C4EE4BC7424D2D81B581D">
    <w:name w:val="99BFD3BDA87C4EE4BC7424D2D81B581D"/>
  </w:style>
  <w:style w:type="paragraph" w:customStyle="1" w:styleId="E5E3C4DC211544A88A52351DB611AC8F">
    <w:name w:val="E5E3C4DC211544A88A52351DB611AC8F"/>
  </w:style>
  <w:style w:type="paragraph" w:customStyle="1" w:styleId="DA88E8299DE94CA7BBA3B3DD5DDC277D">
    <w:name w:val="DA88E8299DE94CA7BBA3B3DD5DDC27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C39CFC-6E55-4236-A4AA-76433D13FD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Product press release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press release</vt:lpstr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press release</dc:title>
  <dc:subject>DNA Financial Services LLC</dc:subject>
  <dc:creator>Mitchell</dc:creator>
  <cp:lastModifiedBy>Mitchell</cp:lastModifiedBy>
  <cp:revision>2</cp:revision>
  <cp:lastPrinted>2017-08-25T19:45:00Z</cp:lastPrinted>
  <dcterms:created xsi:type="dcterms:W3CDTF">2017-08-28T21:58:00Z</dcterms:created>
  <dcterms:modified xsi:type="dcterms:W3CDTF">2017-08-28T21:58:00Z</dcterms:modified>
  <cp:category>August 28, 2017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</Properties>
</file>